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4652698" w14:textId="77777777" w:rsidR="0004618D" w:rsidRPr="00371349" w:rsidRDefault="0004618D" w:rsidP="00606152">
      <w:pPr>
        <w:pStyle w:val="Tekstpodstawowy"/>
        <w:jc w:val="both"/>
        <w:rPr>
          <w:rFonts w:ascii="Arial" w:hAnsi="Arial" w:cs="Arial"/>
          <w:noProof/>
          <w:sz w:val="24"/>
        </w:rPr>
      </w:pPr>
    </w:p>
    <w:p w14:paraId="07864481" w14:textId="77777777" w:rsidR="0004618D" w:rsidRPr="00371349" w:rsidRDefault="0004618D" w:rsidP="0004618D">
      <w:pPr>
        <w:pStyle w:val="Tekstpodstawowy"/>
        <w:jc w:val="left"/>
        <w:rPr>
          <w:rFonts w:ascii="Arial" w:hAnsi="Arial" w:cs="Arial"/>
          <w:sz w:val="24"/>
        </w:rPr>
      </w:pPr>
    </w:p>
    <w:p w14:paraId="44FEAD94" w14:textId="4DFF71F5" w:rsidR="00705F7F" w:rsidRDefault="00C60A67" w:rsidP="00705F7F">
      <w:pPr>
        <w:pStyle w:val="Tekstpodstawowy"/>
        <w:rPr>
          <w:rFonts w:ascii="Arial" w:hAnsi="Arial" w:cs="Arial"/>
          <w:i w:val="0"/>
          <w:sz w:val="24"/>
        </w:rPr>
      </w:pPr>
      <w:r>
        <w:rPr>
          <w:rFonts w:ascii="Arial" w:hAnsi="Arial" w:cs="Arial"/>
          <w:i w:val="0"/>
          <w:sz w:val="24"/>
        </w:rPr>
        <w:t>REGULAMIN REKRUTACJI I UCZESTNICTWA W PROJEKCIE</w:t>
      </w:r>
    </w:p>
    <w:p w14:paraId="7ABEF6CF" w14:textId="77777777" w:rsidR="00C60A67" w:rsidRPr="00371349" w:rsidRDefault="00C60A67" w:rsidP="00705F7F">
      <w:pPr>
        <w:pStyle w:val="Tekstpodstawowy"/>
        <w:rPr>
          <w:rFonts w:ascii="Arial" w:hAnsi="Arial" w:cs="Arial"/>
          <w:i w:val="0"/>
          <w:sz w:val="24"/>
        </w:rPr>
      </w:pPr>
    </w:p>
    <w:p w14:paraId="493E7DC6" w14:textId="77777777" w:rsidR="007A768E" w:rsidRDefault="007A768E" w:rsidP="00A108C4">
      <w:pPr>
        <w:ind w:left="360"/>
        <w:jc w:val="center"/>
        <w:rPr>
          <w:rFonts w:ascii="Arial" w:hAnsi="Arial" w:cs="Arial"/>
          <w:sz w:val="24"/>
          <w:szCs w:val="24"/>
        </w:rPr>
      </w:pPr>
      <w:r w:rsidRPr="0045003E">
        <w:rPr>
          <w:rFonts w:ascii="Arial" w:hAnsi="Arial" w:cs="Arial"/>
          <w:bCs/>
          <w:sz w:val="24"/>
          <w:szCs w:val="24"/>
        </w:rPr>
        <w:t>„</w:t>
      </w:r>
      <w:r w:rsidRPr="00C1656B">
        <w:rPr>
          <w:rFonts w:ascii="Arial" w:hAnsi="Arial" w:cs="Arial"/>
          <w:sz w:val="24"/>
          <w:szCs w:val="24"/>
        </w:rPr>
        <w:t>Szkoła nowych możliwości”</w:t>
      </w:r>
    </w:p>
    <w:p w14:paraId="0267B67C" w14:textId="77777777" w:rsidR="007A768E" w:rsidRDefault="00A108C4" w:rsidP="007A768E">
      <w:pPr>
        <w:ind w:left="357"/>
        <w:jc w:val="center"/>
        <w:rPr>
          <w:rFonts w:ascii="Arial" w:hAnsi="Arial" w:cs="Arial"/>
          <w:sz w:val="24"/>
          <w:szCs w:val="24"/>
        </w:rPr>
      </w:pPr>
      <w:r w:rsidRPr="00371349">
        <w:rPr>
          <w:rFonts w:ascii="Arial" w:hAnsi="Arial" w:cs="Arial"/>
          <w:sz w:val="24"/>
          <w:szCs w:val="24"/>
        </w:rPr>
        <w:t xml:space="preserve">nr Projektu </w:t>
      </w:r>
      <w:r w:rsidR="007A768E" w:rsidRPr="00C1656B">
        <w:rPr>
          <w:rFonts w:ascii="Arial" w:hAnsi="Arial" w:cs="Arial"/>
          <w:sz w:val="24"/>
          <w:szCs w:val="24"/>
        </w:rPr>
        <w:t>FESL.06.02-IZ.01-034F/23-003</w:t>
      </w:r>
    </w:p>
    <w:p w14:paraId="56DD1906" w14:textId="5FD061BA" w:rsidR="00A108C4" w:rsidRDefault="00A108C4" w:rsidP="00A108C4">
      <w:pPr>
        <w:ind w:left="360"/>
        <w:jc w:val="center"/>
        <w:rPr>
          <w:rFonts w:ascii="Arial" w:hAnsi="Arial" w:cs="Arial"/>
          <w:sz w:val="24"/>
          <w:szCs w:val="24"/>
        </w:rPr>
      </w:pPr>
    </w:p>
    <w:p w14:paraId="1FA6D42F" w14:textId="70B7246F" w:rsidR="00C60A67" w:rsidRDefault="00C60A67" w:rsidP="003968F2">
      <w:pPr>
        <w:rPr>
          <w:rFonts w:ascii="Arial" w:hAnsi="Arial" w:cs="Arial"/>
          <w:sz w:val="24"/>
          <w:szCs w:val="24"/>
        </w:rPr>
      </w:pPr>
    </w:p>
    <w:p w14:paraId="40EF09F4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  <w:r w:rsidRPr="003968F2">
        <w:rPr>
          <w:rFonts w:ascii="Arial" w:hAnsi="Arial" w:cs="Arial"/>
          <w:b/>
          <w:sz w:val="24"/>
          <w:szCs w:val="24"/>
        </w:rPr>
        <w:t>Postanowienia ogólne</w:t>
      </w:r>
    </w:p>
    <w:p w14:paraId="2D5DB8C6" w14:textId="64F436EB" w:rsidR="003968F2" w:rsidRPr="003968F2" w:rsidRDefault="003968F2" w:rsidP="003968F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Regulamin określa szczegółowe zasady przeprowadzania procesu rekrutacji uczniów</w:t>
      </w: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br/>
      </w:r>
      <w:r w:rsidRPr="003968F2">
        <w:rPr>
          <w:rFonts w:ascii="Arial" w:hAnsi="Arial" w:cs="Arial"/>
          <w:sz w:val="24"/>
          <w:szCs w:val="24"/>
        </w:rPr>
        <w:t xml:space="preserve">– Uczestników/Uczestniczek projektu oraz uczestnictwa w projekcie „Szkoła nowych możliwości”, realizowanego w ramach Funduszy Europejskich dla Śląskiego 2021-2027, priorytet FESL.06 Fundusze Europejskie dla edukacji; działanie 6.2 Kształcenie ogólne; typ: Edukacja włączająca w kształceniu ogólnym, </w:t>
      </w:r>
    </w:p>
    <w:p w14:paraId="7F864351" w14:textId="617E2AE6" w:rsidR="003968F2" w:rsidRPr="003968F2" w:rsidRDefault="003968F2" w:rsidP="003968F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Projekt jest współfinansowany z Europejskiego Funduszu Społecznego Plus w ramach</w:t>
      </w:r>
      <w:r w:rsidRPr="003968F2">
        <w:rPr>
          <w:rFonts w:ascii="Arial" w:hAnsi="Arial" w:cs="Arial"/>
          <w:b/>
          <w:sz w:val="24"/>
          <w:szCs w:val="24"/>
        </w:rPr>
        <w:t xml:space="preserve"> </w:t>
      </w:r>
      <w:r w:rsidRPr="003968F2">
        <w:rPr>
          <w:rFonts w:ascii="Arial" w:hAnsi="Arial" w:cs="Arial"/>
          <w:bCs/>
          <w:sz w:val="24"/>
          <w:szCs w:val="24"/>
        </w:rPr>
        <w:t>F</w:t>
      </w:r>
      <w:r w:rsidRPr="003968F2">
        <w:rPr>
          <w:rFonts w:ascii="Arial" w:hAnsi="Arial" w:cs="Arial"/>
          <w:sz w:val="24"/>
          <w:szCs w:val="24"/>
        </w:rPr>
        <w:t>unduszy Europejskich dla Śląskiego 2021-2027 oraz z budżetu państwa.</w:t>
      </w:r>
    </w:p>
    <w:p w14:paraId="5CD16DE4" w14:textId="465E5158" w:rsidR="003968F2" w:rsidRPr="003968F2" w:rsidRDefault="003968F2" w:rsidP="003968F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Beneficjentem projektu jest CENTRUM ROZWOJU SPÓŁKA Z OGRANICZONĄ ODPOWIEDZIALNOŚCIĄ</w:t>
      </w:r>
    </w:p>
    <w:p w14:paraId="69719A38" w14:textId="64D91514" w:rsidR="003968F2" w:rsidRPr="003968F2" w:rsidRDefault="003968F2" w:rsidP="003968F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</w:t>
      </w:r>
      <w:r w:rsidRPr="003968F2">
        <w:rPr>
          <w:rFonts w:ascii="Arial" w:hAnsi="Arial" w:cs="Arial"/>
          <w:sz w:val="24"/>
          <w:szCs w:val="24"/>
        </w:rPr>
        <w:t>el</w:t>
      </w:r>
      <w:r>
        <w:rPr>
          <w:rFonts w:ascii="Arial" w:hAnsi="Arial" w:cs="Arial"/>
          <w:sz w:val="24"/>
          <w:szCs w:val="24"/>
        </w:rPr>
        <w:t>em</w:t>
      </w:r>
      <w:r w:rsidRPr="003968F2">
        <w:rPr>
          <w:rFonts w:ascii="Arial" w:hAnsi="Arial" w:cs="Arial"/>
          <w:sz w:val="24"/>
          <w:szCs w:val="24"/>
        </w:rPr>
        <w:t xml:space="preserve"> projektu</w:t>
      </w:r>
      <w:r>
        <w:rPr>
          <w:rFonts w:ascii="Arial" w:hAnsi="Arial" w:cs="Arial"/>
          <w:sz w:val="24"/>
          <w:szCs w:val="24"/>
        </w:rPr>
        <w:t xml:space="preserve"> jest podniesienie u uczniów kompetencji kluczowych, rozwinięcie właściwych umiejętności niezbędnych na rynku pracy dzięki realizacji zajęć rozwijających i wyrównawczych ora</w:t>
      </w:r>
      <w:r w:rsidR="00FC6D18">
        <w:rPr>
          <w:rFonts w:ascii="Arial" w:hAnsi="Arial" w:cs="Arial"/>
          <w:sz w:val="24"/>
          <w:szCs w:val="24"/>
        </w:rPr>
        <w:t>z</w:t>
      </w:r>
      <w:r>
        <w:rPr>
          <w:rFonts w:ascii="Arial" w:hAnsi="Arial" w:cs="Arial"/>
          <w:sz w:val="24"/>
          <w:szCs w:val="24"/>
        </w:rPr>
        <w:t xml:space="preserve"> kompleksowe wsparcie uczniów ze specjalnymi potrzebami edukacyjnymi poprzez wdrażanie adekwatnych metod pracy na zajęciach pozalekcyjnych.</w:t>
      </w:r>
    </w:p>
    <w:p w14:paraId="463640BE" w14:textId="14570D84" w:rsidR="003968F2" w:rsidRPr="003968F2" w:rsidRDefault="003968F2" w:rsidP="003968F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</w:t>
      </w:r>
      <w:r w:rsidRPr="003968F2">
        <w:rPr>
          <w:rFonts w:ascii="Arial" w:hAnsi="Arial" w:cs="Arial"/>
          <w:sz w:val="24"/>
          <w:szCs w:val="24"/>
        </w:rPr>
        <w:t>kres realizacji projektu</w:t>
      </w:r>
      <w:r>
        <w:rPr>
          <w:rFonts w:ascii="Arial" w:hAnsi="Arial" w:cs="Arial"/>
          <w:sz w:val="24"/>
          <w:szCs w:val="24"/>
        </w:rPr>
        <w:t>: 1.08.2024 r. – 30.06.2026</w:t>
      </w:r>
      <w:r w:rsidR="00353B4B">
        <w:rPr>
          <w:rFonts w:ascii="Arial" w:hAnsi="Arial" w:cs="Arial"/>
          <w:sz w:val="24"/>
          <w:szCs w:val="24"/>
        </w:rPr>
        <w:t xml:space="preserve"> r.</w:t>
      </w:r>
    </w:p>
    <w:p w14:paraId="2A5E902B" w14:textId="54B68E62" w:rsidR="003968F2" w:rsidRPr="003968F2" w:rsidRDefault="00FB0805" w:rsidP="003968F2">
      <w:pPr>
        <w:numPr>
          <w:ilvl w:val="0"/>
          <w:numId w:val="1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Biuro projektu znajduje się w Centrum Rozwoju przy ul. </w:t>
      </w:r>
      <w:proofErr w:type="spellStart"/>
      <w:r>
        <w:rPr>
          <w:rFonts w:ascii="Arial" w:hAnsi="Arial" w:cs="Arial"/>
          <w:sz w:val="24"/>
          <w:szCs w:val="24"/>
        </w:rPr>
        <w:t>Opatowickiej</w:t>
      </w:r>
      <w:proofErr w:type="spellEnd"/>
      <w:r>
        <w:rPr>
          <w:rFonts w:ascii="Arial" w:hAnsi="Arial" w:cs="Arial"/>
          <w:sz w:val="24"/>
          <w:szCs w:val="24"/>
        </w:rPr>
        <w:t xml:space="preserve"> 126 a, 42-612 Tarnowskie Góry.</w:t>
      </w:r>
    </w:p>
    <w:p w14:paraId="08CD7E9E" w14:textId="77777777" w:rsidR="003968F2" w:rsidRPr="003968F2" w:rsidRDefault="003968F2" w:rsidP="003968F2">
      <w:pPr>
        <w:rPr>
          <w:rFonts w:ascii="Arial" w:hAnsi="Arial" w:cs="Arial"/>
          <w:b/>
          <w:bCs/>
          <w:sz w:val="24"/>
          <w:szCs w:val="24"/>
        </w:rPr>
      </w:pPr>
    </w:p>
    <w:p w14:paraId="4E7F2154" w14:textId="77777777" w:rsidR="003968F2" w:rsidRPr="003968F2" w:rsidRDefault="003968F2" w:rsidP="003968F2">
      <w:pPr>
        <w:rPr>
          <w:rFonts w:ascii="Arial" w:hAnsi="Arial" w:cs="Arial"/>
          <w:b/>
          <w:bCs/>
          <w:sz w:val="24"/>
          <w:szCs w:val="24"/>
        </w:rPr>
      </w:pPr>
      <w:r w:rsidRPr="003968F2">
        <w:rPr>
          <w:rFonts w:ascii="Arial" w:hAnsi="Arial" w:cs="Arial"/>
          <w:b/>
          <w:bCs/>
          <w:sz w:val="24"/>
          <w:szCs w:val="24"/>
        </w:rPr>
        <w:t>Zakres usług oferowanych w projekcie</w:t>
      </w:r>
    </w:p>
    <w:p w14:paraId="7E2E7A9D" w14:textId="77777777" w:rsidR="003968F2" w:rsidRPr="003968F2" w:rsidRDefault="003968F2" w:rsidP="003968F2">
      <w:pPr>
        <w:numPr>
          <w:ilvl w:val="0"/>
          <w:numId w:val="12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W projekcie będą prowadzone zajęcia pozalekcyjne dla uczniów oraz inne działania zgodne z określonymi wcześniej potrzebami szkoły. Wykaz zajęć:</w:t>
      </w:r>
    </w:p>
    <w:p w14:paraId="5822D6D7" w14:textId="1D9DF745" w:rsidR="003968F2" w:rsidRPr="003968F2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socjoterapeutyczne</w:t>
      </w:r>
    </w:p>
    <w:p w14:paraId="404BCA23" w14:textId="5D37CFFD" w:rsidR="003968F2" w:rsidRPr="003968F2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Muzykoterapia</w:t>
      </w:r>
    </w:p>
    <w:p w14:paraId="478098E5" w14:textId="1F70825F" w:rsidR="003968F2" w:rsidRPr="003968F2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logopedyczne</w:t>
      </w:r>
    </w:p>
    <w:p w14:paraId="305FED63" w14:textId="3D732365" w:rsidR="000D057C" w:rsidRPr="000D057C" w:rsidRDefault="000D057C" w:rsidP="000D057C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Trening umiejętności społecznych</w:t>
      </w:r>
    </w:p>
    <w:p w14:paraId="5274F506" w14:textId="53D70805" w:rsidR="003968F2" w:rsidRPr="003968F2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korekcyjno-kompensacyjne</w:t>
      </w:r>
    </w:p>
    <w:p w14:paraId="6BE8CF41" w14:textId="3E3C11C5" w:rsidR="003968F2" w:rsidRPr="003968F2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"Klubik małego matematyka" - zajęcia wyrównawcze dla klas I-III</w:t>
      </w:r>
    </w:p>
    <w:p w14:paraId="5D63D5EA" w14:textId="435D8D87" w:rsidR="003968F2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wyrównawcze z matematyki klasy IV-VIII</w:t>
      </w:r>
    </w:p>
    <w:p w14:paraId="2C8DCB6D" w14:textId="7FCC429C" w:rsidR="000D057C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rozwijające umiejętności uczenia się w oparciu o inteligencje wielorakie H. Gardnera</w:t>
      </w:r>
    </w:p>
    <w:p w14:paraId="13C59A75" w14:textId="42FEFA48" w:rsidR="000D057C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rozwijające umiejętności uczenia się - techniki pamięciowe</w:t>
      </w:r>
    </w:p>
    <w:p w14:paraId="07EC2C8C" w14:textId="75123B43" w:rsidR="000D057C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rozwijające uzdolnienia - kółko teatralne</w:t>
      </w:r>
    </w:p>
    <w:p w14:paraId="6E00B6B4" w14:textId="41D77531" w:rsidR="000D057C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świetlicowe - wspieranie integracji dzieci, zapobieganie wykluczeniu</w:t>
      </w:r>
    </w:p>
    <w:p w14:paraId="5332D732" w14:textId="5E13BF2E" w:rsidR="000D057C" w:rsidRDefault="000D057C" w:rsidP="003968F2">
      <w:pPr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Zajęcia szybkiego czytania</w:t>
      </w:r>
    </w:p>
    <w:p w14:paraId="1ABE70DB" w14:textId="75E39537" w:rsidR="000D057C" w:rsidRPr="000D057C" w:rsidRDefault="000D057C" w:rsidP="000D057C">
      <w:pPr>
        <w:pStyle w:val="Akapitzlist"/>
        <w:numPr>
          <w:ilvl w:val="0"/>
          <w:numId w:val="13"/>
        </w:numPr>
        <w:rPr>
          <w:rFonts w:ascii="Arial" w:hAnsi="Arial" w:cs="Arial"/>
          <w:sz w:val="24"/>
          <w:szCs w:val="24"/>
        </w:rPr>
      </w:pPr>
      <w:r w:rsidRPr="000D057C">
        <w:rPr>
          <w:rFonts w:ascii="Arial" w:hAnsi="Arial" w:cs="Arial"/>
          <w:sz w:val="24"/>
          <w:szCs w:val="24"/>
        </w:rPr>
        <w:t>Indywidualne zajęcia w sali integracji sensorycznej</w:t>
      </w:r>
    </w:p>
    <w:p w14:paraId="6582BEE3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</w:p>
    <w:p w14:paraId="63E1FADB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  <w:r w:rsidRPr="003968F2">
        <w:rPr>
          <w:rFonts w:ascii="Arial" w:hAnsi="Arial" w:cs="Arial"/>
          <w:b/>
          <w:sz w:val="24"/>
          <w:szCs w:val="24"/>
        </w:rPr>
        <w:t>Uczestnicy/ Uczestniczki projektu</w:t>
      </w:r>
    </w:p>
    <w:p w14:paraId="6F618F14" w14:textId="57405ACA" w:rsidR="003968F2" w:rsidRPr="003968F2" w:rsidRDefault="003968F2" w:rsidP="003968F2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 xml:space="preserve">Projekt jest skierowany do uczniów szkoły podstawowej klas I-VIII uczących się lub zamieszkujących na terenie województwa śląskiego w rozumieniu przepisów Kodeksu Cywilnego. </w:t>
      </w:r>
    </w:p>
    <w:p w14:paraId="0CBAE536" w14:textId="1B7DA704" w:rsidR="003968F2" w:rsidRPr="003968F2" w:rsidRDefault="000D057C" w:rsidP="003968F2">
      <w:pPr>
        <w:numPr>
          <w:ilvl w:val="0"/>
          <w:numId w:val="14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="003968F2" w:rsidRPr="003968F2">
        <w:rPr>
          <w:rFonts w:ascii="Arial" w:hAnsi="Arial" w:cs="Arial"/>
          <w:sz w:val="24"/>
          <w:szCs w:val="24"/>
        </w:rPr>
        <w:t xml:space="preserve">czestnikiem projektu może być uczeń Niepublicznej Szkoły Podstawowej „Centrum Rozwoju Dziecka” w Tarnowskich Górach, którego rodzic/opiekun złoży wymagane </w:t>
      </w:r>
      <w:r w:rsidR="003968F2" w:rsidRPr="003968F2">
        <w:rPr>
          <w:rFonts w:ascii="Arial" w:hAnsi="Arial" w:cs="Arial"/>
          <w:sz w:val="24"/>
          <w:szCs w:val="24"/>
        </w:rPr>
        <w:lastRenderedPageBreak/>
        <w:t>dokumenty rekrutacyjne i zostanie zakwalifikowany do udziału w projekcie przez Komisję Rekrutacyjną.</w:t>
      </w:r>
    </w:p>
    <w:p w14:paraId="78F7EE4E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</w:p>
    <w:p w14:paraId="5A7E0E2F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</w:p>
    <w:p w14:paraId="30F317FD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  <w:r w:rsidRPr="003968F2">
        <w:rPr>
          <w:rFonts w:ascii="Arial" w:hAnsi="Arial" w:cs="Arial"/>
          <w:b/>
          <w:sz w:val="24"/>
          <w:szCs w:val="24"/>
        </w:rPr>
        <w:t>Proces rekrutacji</w:t>
      </w:r>
    </w:p>
    <w:p w14:paraId="78EC0280" w14:textId="3AAF4EE9" w:rsidR="003968F2" w:rsidRPr="003968F2" w:rsidRDefault="000D057C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68F2" w:rsidRPr="003968F2">
        <w:rPr>
          <w:rFonts w:ascii="Arial" w:hAnsi="Arial" w:cs="Arial"/>
          <w:sz w:val="24"/>
          <w:szCs w:val="24"/>
        </w:rPr>
        <w:t>ekrutacja do projektu</w:t>
      </w:r>
      <w:r>
        <w:rPr>
          <w:rFonts w:ascii="Arial" w:hAnsi="Arial" w:cs="Arial"/>
          <w:sz w:val="24"/>
          <w:szCs w:val="24"/>
        </w:rPr>
        <w:t xml:space="preserve"> będzie odbywać się w terminie </w:t>
      </w:r>
      <w:r w:rsidR="00644BF5">
        <w:rPr>
          <w:rFonts w:ascii="Arial" w:hAnsi="Arial" w:cs="Arial"/>
          <w:sz w:val="24"/>
          <w:szCs w:val="24"/>
        </w:rPr>
        <w:t>2</w:t>
      </w:r>
      <w:r>
        <w:rPr>
          <w:rFonts w:ascii="Arial" w:hAnsi="Arial" w:cs="Arial"/>
          <w:sz w:val="24"/>
          <w:szCs w:val="24"/>
        </w:rPr>
        <w:t>.</w:t>
      </w:r>
      <w:r w:rsidR="00644BF5">
        <w:rPr>
          <w:rFonts w:ascii="Arial" w:hAnsi="Arial" w:cs="Arial"/>
          <w:sz w:val="24"/>
          <w:szCs w:val="24"/>
        </w:rPr>
        <w:t>12</w:t>
      </w:r>
      <w:r>
        <w:rPr>
          <w:rFonts w:ascii="Arial" w:hAnsi="Arial" w:cs="Arial"/>
          <w:sz w:val="24"/>
          <w:szCs w:val="24"/>
        </w:rPr>
        <w:t xml:space="preserve">.2024 r. </w:t>
      </w:r>
      <w:r w:rsidR="00644BF5">
        <w:rPr>
          <w:rFonts w:ascii="Arial" w:hAnsi="Arial" w:cs="Arial"/>
          <w:sz w:val="24"/>
          <w:szCs w:val="24"/>
        </w:rPr>
        <w:t>–</w:t>
      </w:r>
      <w:r>
        <w:rPr>
          <w:rFonts w:ascii="Arial" w:hAnsi="Arial" w:cs="Arial"/>
          <w:sz w:val="24"/>
          <w:szCs w:val="24"/>
        </w:rPr>
        <w:t xml:space="preserve"> </w:t>
      </w:r>
      <w:r w:rsidR="00644BF5">
        <w:rPr>
          <w:rFonts w:ascii="Arial" w:hAnsi="Arial" w:cs="Arial"/>
          <w:sz w:val="24"/>
          <w:szCs w:val="24"/>
        </w:rPr>
        <w:t>20.12.2024 r.</w:t>
      </w:r>
    </w:p>
    <w:p w14:paraId="1128CE2E" w14:textId="0BCCD00E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</w:t>
      </w:r>
      <w:r w:rsidR="003968F2" w:rsidRPr="003968F2">
        <w:rPr>
          <w:rFonts w:ascii="Arial" w:hAnsi="Arial" w:cs="Arial"/>
          <w:sz w:val="24"/>
          <w:szCs w:val="24"/>
        </w:rPr>
        <w:t xml:space="preserve">erminy, o których mowa w punkcie 1) mogą ulec przesunięciu, a także wydłużeniu, o czym Beneficjent poinformuje poprzez wywieszenie stosownej informacji w biurze projektu lub na stronie internetowej. </w:t>
      </w:r>
    </w:p>
    <w:p w14:paraId="657A80EB" w14:textId="32E6BC69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68F2" w:rsidRPr="003968F2">
        <w:rPr>
          <w:rFonts w:ascii="Arial" w:hAnsi="Arial" w:cs="Arial"/>
          <w:sz w:val="24"/>
          <w:szCs w:val="24"/>
        </w:rPr>
        <w:t xml:space="preserve">ekrutacja będzie przeprowadzona w sposób otwarty, z uwzględnieniem zasad równych szans, w tym zasadą równości płci, wszyscy kandydaci będą mieli równy dostęp i równe prawa. W ramach rekrutacji nie będzie faworyzowana żadna płeć, ani rodzaj niepełnosprawności. </w:t>
      </w:r>
    </w:p>
    <w:p w14:paraId="27B098C8" w14:textId="168D3CA5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3968F2" w:rsidRPr="003968F2">
        <w:rPr>
          <w:rFonts w:ascii="Arial" w:hAnsi="Arial" w:cs="Arial"/>
          <w:sz w:val="24"/>
          <w:szCs w:val="24"/>
        </w:rPr>
        <w:t>ekrutacja prowadzona jest przez Komisję rekrutacyjną, w składzie dwuosobowym: dyrektor szkoły – przewodniczący komisji i nauczyciel ze szkoły – członek komisji rekrutacyjnej.</w:t>
      </w:r>
    </w:p>
    <w:p w14:paraId="3CE1E93A" w14:textId="16EB3A2C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68F2" w:rsidRPr="003968F2">
        <w:rPr>
          <w:rFonts w:ascii="Arial" w:hAnsi="Arial" w:cs="Arial"/>
          <w:sz w:val="24"/>
          <w:szCs w:val="24"/>
        </w:rPr>
        <w:t>rocedur</w:t>
      </w:r>
      <w:r>
        <w:rPr>
          <w:rFonts w:ascii="Arial" w:hAnsi="Arial" w:cs="Arial"/>
          <w:sz w:val="24"/>
          <w:szCs w:val="24"/>
        </w:rPr>
        <w:t>a</w:t>
      </w:r>
      <w:r w:rsidR="003968F2" w:rsidRPr="003968F2">
        <w:rPr>
          <w:rFonts w:ascii="Arial" w:hAnsi="Arial" w:cs="Arial"/>
          <w:sz w:val="24"/>
          <w:szCs w:val="24"/>
        </w:rPr>
        <w:t xml:space="preserve"> rekrutacji dzieci</w:t>
      </w:r>
      <w:r>
        <w:rPr>
          <w:rFonts w:ascii="Arial" w:hAnsi="Arial" w:cs="Arial"/>
          <w:sz w:val="24"/>
          <w:szCs w:val="24"/>
        </w:rPr>
        <w:t xml:space="preserve"> przebiega następująco:</w:t>
      </w:r>
    </w:p>
    <w:p w14:paraId="41BD353B" w14:textId="77777777" w:rsidR="003968F2" w:rsidRPr="003968F2" w:rsidRDefault="003968F2" w:rsidP="003968F2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 xml:space="preserve">Zgłoszenia do udziału w projekcie dokonuje rodzic (opiekun prawny), poprzez wypełnienie i podpisanie: </w:t>
      </w:r>
    </w:p>
    <w:p w14:paraId="12AFE623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 xml:space="preserve">- </w:t>
      </w:r>
      <w:bookmarkStart w:id="0" w:name="_Hlk527366666"/>
      <w:r w:rsidRPr="003968F2">
        <w:rPr>
          <w:rFonts w:ascii="Arial" w:hAnsi="Arial" w:cs="Arial"/>
          <w:sz w:val="24"/>
          <w:szCs w:val="24"/>
        </w:rPr>
        <w:t xml:space="preserve">formularza zgłoszeniowego </w:t>
      </w:r>
      <w:bookmarkEnd w:id="0"/>
    </w:p>
    <w:p w14:paraId="011C8E0E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- oświadczenia dotyczącego przetwarzania danych osobowych</w:t>
      </w:r>
    </w:p>
    <w:p w14:paraId="3F82718C" w14:textId="77777777" w:rsidR="003968F2" w:rsidRPr="003968F2" w:rsidRDefault="003968F2" w:rsidP="003968F2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Zebranie się Komisji Rekrutacyjnej</w:t>
      </w:r>
    </w:p>
    <w:p w14:paraId="0A4AE620" w14:textId="77777777" w:rsidR="003968F2" w:rsidRPr="003968F2" w:rsidRDefault="003968F2" w:rsidP="003968F2">
      <w:pPr>
        <w:numPr>
          <w:ilvl w:val="0"/>
          <w:numId w:val="16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Wybór uczestników projektu, przy czym Komisja Rekrutacyjna przyzna dodatkowe punkty kandydatom/</w:t>
      </w:r>
      <w:proofErr w:type="spellStart"/>
      <w:r w:rsidRPr="003968F2">
        <w:rPr>
          <w:rFonts w:ascii="Arial" w:hAnsi="Arial" w:cs="Arial"/>
          <w:sz w:val="24"/>
          <w:szCs w:val="24"/>
        </w:rPr>
        <w:t>tkom</w:t>
      </w:r>
      <w:proofErr w:type="spellEnd"/>
      <w:r w:rsidRPr="003968F2">
        <w:rPr>
          <w:rFonts w:ascii="Arial" w:hAnsi="Arial" w:cs="Arial"/>
          <w:sz w:val="24"/>
          <w:szCs w:val="24"/>
        </w:rPr>
        <w:t>:</w:t>
      </w:r>
    </w:p>
    <w:p w14:paraId="766B0588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Uczeń uczęszczający do szkoły objętej projektem</w:t>
      </w:r>
    </w:p>
    <w:p w14:paraId="02C01D2F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KRYTERIA REKRUTACJI NA ZAJĘCIA SPECJALISTYCZNE</w:t>
      </w:r>
    </w:p>
    <w:p w14:paraId="1F2C4168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uczeń z niepełnosprawnością - 4 pkt;</w:t>
      </w:r>
    </w:p>
    <w:p w14:paraId="7FD6087F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opinia z PPP - 3pkt</w:t>
      </w:r>
    </w:p>
    <w:p w14:paraId="5110FF8C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opinia pedagoga szkolnego/wychowawcy – 2 pkt</w:t>
      </w:r>
    </w:p>
    <w:p w14:paraId="1428912D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KRYTERIA REKRUTACJI NA ZAJĘCIA ROZWIJAJĄCE:</w:t>
      </w:r>
    </w:p>
    <w:p w14:paraId="735633BA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uczeń z niepełnosprawnością - 4 pkt;</w:t>
      </w:r>
    </w:p>
    <w:p w14:paraId="4D0B523E" w14:textId="59235B23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uczniowie którzy mają osiągnięcia w konkursach/olimpiadach</w:t>
      </w:r>
      <w:r w:rsidR="00644BF5">
        <w:rPr>
          <w:rFonts w:ascii="Arial" w:hAnsi="Arial" w:cs="Arial"/>
          <w:sz w:val="24"/>
          <w:szCs w:val="24"/>
        </w:rPr>
        <w:t xml:space="preserve"> </w:t>
      </w:r>
      <w:r w:rsidRPr="003968F2">
        <w:rPr>
          <w:rFonts w:ascii="Arial" w:hAnsi="Arial" w:cs="Arial"/>
          <w:sz w:val="24"/>
          <w:szCs w:val="24"/>
        </w:rPr>
        <w:t>(na podstawie opinii dyrektora/wychowawcy) – 3 pkt</w:t>
      </w:r>
    </w:p>
    <w:p w14:paraId="465EEF1D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wyniki w nauce tj. średnia ocen ucznia powyżej 4 z danego przedmiotu objętego projektem - 2pkt</w:t>
      </w:r>
    </w:p>
    <w:p w14:paraId="4307F62A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rodzic/opiekun prawny samotne wychowujący dziecko i pracujący - 1pkt</w:t>
      </w:r>
    </w:p>
    <w:p w14:paraId="237B7FCD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KRYTERIA REKRUTACJI NA ZAJĘCIA WYRÓWNAWCZE:</w:t>
      </w:r>
    </w:p>
    <w:p w14:paraId="53E2AD71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uczeń z niepełnosprawnością - 4 pkt;</w:t>
      </w:r>
    </w:p>
    <w:p w14:paraId="3A24BD50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opinia z PPP - 3pkt</w:t>
      </w:r>
    </w:p>
    <w:p w14:paraId="2E7F8A2B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wyniki w nauce tj. średnia ocen ucznia poniżej 3 z danego przedmiotu objętego projektem - 2pkt</w:t>
      </w:r>
    </w:p>
    <w:p w14:paraId="6DE460DF" w14:textId="77777777" w:rsidR="003968F2" w:rsidRPr="003968F2" w:rsidRDefault="003968F2" w:rsidP="003968F2">
      <w:pPr>
        <w:numPr>
          <w:ilvl w:val="1"/>
          <w:numId w:val="17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rodzic/opiekun prawny samotne wychowujący dziecko i pracujący - 1pkt</w:t>
      </w:r>
    </w:p>
    <w:p w14:paraId="6D652F43" w14:textId="5EA4FB94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68F2" w:rsidRPr="003968F2">
        <w:rPr>
          <w:rFonts w:ascii="Arial" w:hAnsi="Arial" w:cs="Arial"/>
          <w:sz w:val="24"/>
          <w:szCs w:val="24"/>
        </w:rPr>
        <w:t>arunkiem udziału w rekrutacji jest poprawne wypełnienie druków rekrutacyjnych.</w:t>
      </w:r>
    </w:p>
    <w:p w14:paraId="5DD31F0A" w14:textId="7EF0780B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68F2" w:rsidRPr="003968F2">
        <w:rPr>
          <w:rFonts w:ascii="Arial" w:hAnsi="Arial" w:cs="Arial"/>
          <w:sz w:val="24"/>
          <w:szCs w:val="24"/>
        </w:rPr>
        <w:t>niosek o udział w projekcie niespełniający warunków regulaminu nie będzie rozpatrywany. Złożone dokumenty aplikacyjne nie podlegają zwrotowi.</w:t>
      </w:r>
    </w:p>
    <w:p w14:paraId="075AACA9" w14:textId="48EAA217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68F2" w:rsidRPr="003968F2">
        <w:rPr>
          <w:rFonts w:ascii="Arial" w:hAnsi="Arial" w:cs="Arial"/>
          <w:sz w:val="24"/>
          <w:szCs w:val="24"/>
        </w:rPr>
        <w:t>szystkie osoby zakwalifikowane oraz ich rodzice/opiekunowie prawni, zostaną powiadomione drogą elektroniczną lub telefonicznie.</w:t>
      </w:r>
    </w:p>
    <w:p w14:paraId="3C9E83B2" w14:textId="71C3A831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68F2" w:rsidRPr="003968F2">
        <w:rPr>
          <w:rFonts w:ascii="Arial" w:hAnsi="Arial" w:cs="Arial"/>
          <w:sz w:val="24"/>
          <w:szCs w:val="24"/>
        </w:rPr>
        <w:t>o zakwalifikowaniu się do projektu, Uczestnik/Uczestniczka projektu lub rodzice/opiekunowie prawni zobowiązan</w:t>
      </w:r>
      <w:r>
        <w:rPr>
          <w:rFonts w:ascii="Arial" w:hAnsi="Arial" w:cs="Arial"/>
          <w:sz w:val="24"/>
          <w:szCs w:val="24"/>
        </w:rPr>
        <w:t>i</w:t>
      </w:r>
      <w:r w:rsidR="003968F2" w:rsidRPr="003968F2">
        <w:rPr>
          <w:rFonts w:ascii="Arial" w:hAnsi="Arial" w:cs="Arial"/>
          <w:sz w:val="24"/>
          <w:szCs w:val="24"/>
        </w:rPr>
        <w:t xml:space="preserve"> będ</w:t>
      </w:r>
      <w:r>
        <w:rPr>
          <w:rFonts w:ascii="Arial" w:hAnsi="Arial" w:cs="Arial"/>
          <w:sz w:val="24"/>
          <w:szCs w:val="24"/>
        </w:rPr>
        <w:t>ą</w:t>
      </w:r>
      <w:r w:rsidR="003968F2" w:rsidRPr="003968F2">
        <w:rPr>
          <w:rFonts w:ascii="Arial" w:hAnsi="Arial" w:cs="Arial"/>
          <w:sz w:val="24"/>
          <w:szCs w:val="24"/>
        </w:rPr>
        <w:t xml:space="preserve"> do podpisania Deklaracji uczestnictwa w projekcie oraz  Umowy uczestnictwa nie później niż w pierwszym dniu otrzymania wsparcia.</w:t>
      </w:r>
    </w:p>
    <w:p w14:paraId="282F1543" w14:textId="058BD37E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Z</w:t>
      </w:r>
      <w:r w:rsidR="003968F2" w:rsidRPr="003968F2">
        <w:rPr>
          <w:rFonts w:ascii="Arial" w:hAnsi="Arial" w:cs="Arial"/>
          <w:sz w:val="24"/>
          <w:szCs w:val="24"/>
        </w:rPr>
        <w:t>łożenie zgłoszenia nie jest równoznaczne z zakwalifikowaniem kandydata do udziału w projekcie.</w:t>
      </w:r>
    </w:p>
    <w:p w14:paraId="314F7DC3" w14:textId="3C2C7083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68F2" w:rsidRPr="003968F2">
        <w:rPr>
          <w:rFonts w:ascii="Arial" w:hAnsi="Arial" w:cs="Arial"/>
          <w:sz w:val="24"/>
          <w:szCs w:val="24"/>
        </w:rPr>
        <w:t xml:space="preserve"> przypadku liczby Wniosków przekraczającej liczbę miejsc, powstaną listy rezerwowe (od najwyższej do najniższej liczby punktów).</w:t>
      </w:r>
    </w:p>
    <w:p w14:paraId="5198742F" w14:textId="22ECDE37" w:rsidR="003968F2" w:rsidRPr="003968F2" w:rsidRDefault="00644BF5" w:rsidP="003968F2">
      <w:pPr>
        <w:numPr>
          <w:ilvl w:val="0"/>
          <w:numId w:val="15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68F2" w:rsidRPr="003968F2">
        <w:rPr>
          <w:rFonts w:ascii="Arial" w:hAnsi="Arial" w:cs="Arial"/>
          <w:sz w:val="24"/>
          <w:szCs w:val="24"/>
        </w:rPr>
        <w:t xml:space="preserve"> przypadku takiej samej liczby punktów o kolejności zgłoszenia do projektu decydować będzie opinia wychowawcy lub opinia poradni.</w:t>
      </w:r>
    </w:p>
    <w:p w14:paraId="60AE20D0" w14:textId="77777777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</w:p>
    <w:p w14:paraId="132DC16E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  <w:r w:rsidRPr="003968F2">
        <w:rPr>
          <w:rFonts w:ascii="Arial" w:hAnsi="Arial" w:cs="Arial"/>
          <w:b/>
          <w:sz w:val="24"/>
          <w:szCs w:val="24"/>
        </w:rPr>
        <w:t>Zasady uczestnictwa w projekcie</w:t>
      </w:r>
    </w:p>
    <w:p w14:paraId="5D6241B8" w14:textId="5C1C7338" w:rsidR="003968F2" w:rsidRPr="003968F2" w:rsidRDefault="00644BF5" w:rsidP="003968F2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3968F2" w:rsidRPr="003968F2">
        <w:rPr>
          <w:rFonts w:ascii="Arial" w:hAnsi="Arial" w:cs="Arial"/>
          <w:sz w:val="24"/>
          <w:szCs w:val="24"/>
        </w:rPr>
        <w:t>ajęcia dodatkowe przewidziane do przeprowadzenia odbywać się będą w Niepublicznej Szkoły Podstawowej „Centrum Rozwoju Dziecka” w Tarnowskich Górach.</w:t>
      </w:r>
    </w:p>
    <w:p w14:paraId="1D8028DB" w14:textId="4F7AFAE2" w:rsidR="003968F2" w:rsidRPr="003968F2" w:rsidRDefault="00644BF5" w:rsidP="003968F2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3968F2" w:rsidRPr="003968F2">
        <w:rPr>
          <w:rFonts w:ascii="Arial" w:hAnsi="Arial" w:cs="Arial"/>
          <w:sz w:val="24"/>
          <w:szCs w:val="24"/>
        </w:rPr>
        <w:t xml:space="preserve">odział na grupy, szczegółowy harmonogram zajęć dodatkowych i jego zmiany Dyrektor szkoły publikuje na stronie internetowej oraz nauczyciel prowadzący zajęcia zawiadamia Uczestników/Uczestniczki projektu i ich rodziców /opiekunów prawnych. </w:t>
      </w:r>
    </w:p>
    <w:p w14:paraId="58AC1A72" w14:textId="345A4E15" w:rsidR="003968F2" w:rsidRPr="003968F2" w:rsidRDefault="003968F2" w:rsidP="003968F2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Uczestnicy/Uczestniczki uczestniczą w dodatkowych zajęciach prowadzonych w ramach projektu nieodpłatnie.</w:t>
      </w:r>
    </w:p>
    <w:p w14:paraId="5D7F6CCA" w14:textId="1CE5D36C" w:rsidR="003968F2" w:rsidRPr="003968F2" w:rsidRDefault="00644BF5" w:rsidP="003968F2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3968F2" w:rsidRPr="003968F2">
        <w:rPr>
          <w:rFonts w:ascii="Arial" w:hAnsi="Arial" w:cs="Arial"/>
          <w:sz w:val="24"/>
          <w:szCs w:val="24"/>
        </w:rPr>
        <w:t>eden Uczestnik/Uczestniczka może brać udział w kilku różnych zajęciach.</w:t>
      </w:r>
    </w:p>
    <w:p w14:paraId="7C7D785E" w14:textId="14CE797B" w:rsidR="003968F2" w:rsidRPr="003968F2" w:rsidRDefault="003968F2" w:rsidP="003968F2">
      <w:pPr>
        <w:numPr>
          <w:ilvl w:val="0"/>
          <w:numId w:val="18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Uczestnicy/Uczestniczki oraz ich rodzice/opiekunowie prawni zakwalifikowani/</w:t>
      </w:r>
      <w:proofErr w:type="spellStart"/>
      <w:r w:rsidRPr="003968F2">
        <w:rPr>
          <w:rFonts w:ascii="Arial" w:hAnsi="Arial" w:cs="Arial"/>
          <w:sz w:val="24"/>
          <w:szCs w:val="24"/>
        </w:rPr>
        <w:t>ne</w:t>
      </w:r>
      <w:proofErr w:type="spellEnd"/>
      <w:r w:rsidRPr="003968F2">
        <w:rPr>
          <w:rFonts w:ascii="Arial" w:hAnsi="Arial" w:cs="Arial"/>
          <w:sz w:val="24"/>
          <w:szCs w:val="24"/>
        </w:rPr>
        <w:t xml:space="preserve"> do udziału w zajęciach zobowiązani/</w:t>
      </w:r>
      <w:proofErr w:type="spellStart"/>
      <w:r w:rsidRPr="003968F2">
        <w:rPr>
          <w:rFonts w:ascii="Arial" w:hAnsi="Arial" w:cs="Arial"/>
          <w:sz w:val="24"/>
          <w:szCs w:val="24"/>
        </w:rPr>
        <w:t>ne</w:t>
      </w:r>
      <w:proofErr w:type="spellEnd"/>
      <w:r w:rsidRPr="003968F2">
        <w:rPr>
          <w:rFonts w:ascii="Arial" w:hAnsi="Arial" w:cs="Arial"/>
          <w:sz w:val="24"/>
          <w:szCs w:val="24"/>
        </w:rPr>
        <w:t xml:space="preserve"> są do:</w:t>
      </w:r>
    </w:p>
    <w:p w14:paraId="747F9911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regularnego uczestniczenia w zajęciach</w:t>
      </w:r>
    </w:p>
    <w:p w14:paraId="5E20292B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uczestnictwa w monitoringu i ewaluacji projektu, w szczególności do wypełniania ankiet związanych z realizacją projektu, monitoringiem i ewaluacją, współpracy z Beneficjentem, dostarczania wszelkich informacji i dokumentów na żądanie Beneficjenta</w:t>
      </w:r>
    </w:p>
    <w:p w14:paraId="12D84A8A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przestrzegania punktualności</w:t>
      </w:r>
    </w:p>
    <w:p w14:paraId="0EB04389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wypełniania testów osiągnięć przeprowadzanych przez prowadzących</w:t>
      </w:r>
    </w:p>
    <w:p w14:paraId="1B1BA97A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poszanowania pomocy dydaktycznych, materiałów oraz używania ich zgodnie z przeznaczeniem</w:t>
      </w:r>
    </w:p>
    <w:p w14:paraId="0F416479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w przypadku rezygnacji z udziału w projekcie/nieobecności rodzic/opiekun ucznia jest zobowiązany do niezwłocznego poinformowania o tym Dyrekcji szkoły</w:t>
      </w:r>
    </w:p>
    <w:p w14:paraId="5AB81D71" w14:textId="77777777" w:rsidR="003968F2" w:rsidRPr="003968F2" w:rsidRDefault="003968F2" w:rsidP="003968F2">
      <w:pPr>
        <w:numPr>
          <w:ilvl w:val="0"/>
          <w:numId w:val="19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deklaracja zakwalifikowanego/</w:t>
      </w:r>
      <w:proofErr w:type="spellStart"/>
      <w:r w:rsidRPr="003968F2">
        <w:rPr>
          <w:rFonts w:ascii="Arial" w:hAnsi="Arial" w:cs="Arial"/>
          <w:sz w:val="24"/>
          <w:szCs w:val="24"/>
        </w:rPr>
        <w:t>nej</w:t>
      </w:r>
      <w:proofErr w:type="spellEnd"/>
      <w:r w:rsidRPr="003968F2">
        <w:rPr>
          <w:rFonts w:ascii="Arial" w:hAnsi="Arial" w:cs="Arial"/>
          <w:sz w:val="24"/>
          <w:szCs w:val="24"/>
        </w:rPr>
        <w:t xml:space="preserve"> do udziału w projekcie uczestnika/</w:t>
      </w:r>
      <w:proofErr w:type="spellStart"/>
      <w:r w:rsidRPr="003968F2">
        <w:rPr>
          <w:rFonts w:ascii="Arial" w:hAnsi="Arial" w:cs="Arial"/>
          <w:sz w:val="24"/>
          <w:szCs w:val="24"/>
        </w:rPr>
        <w:t>czki</w:t>
      </w:r>
      <w:proofErr w:type="spellEnd"/>
      <w:r w:rsidRPr="003968F2">
        <w:rPr>
          <w:rFonts w:ascii="Arial" w:hAnsi="Arial" w:cs="Arial"/>
          <w:sz w:val="24"/>
          <w:szCs w:val="24"/>
        </w:rPr>
        <w:t xml:space="preserve"> musi zostać wypełniona najpóźniej w dniu rozpoczęcia pierwszych zajęć</w:t>
      </w:r>
    </w:p>
    <w:p w14:paraId="644E6DB0" w14:textId="77777777" w:rsidR="003968F2" w:rsidRPr="003968F2" w:rsidRDefault="003968F2" w:rsidP="003968F2">
      <w:pPr>
        <w:rPr>
          <w:rFonts w:ascii="Arial" w:hAnsi="Arial" w:cs="Arial"/>
          <w:b/>
          <w:bCs/>
          <w:sz w:val="24"/>
          <w:szCs w:val="24"/>
        </w:rPr>
      </w:pPr>
    </w:p>
    <w:p w14:paraId="2FD2D985" w14:textId="77777777" w:rsidR="003968F2" w:rsidRPr="003968F2" w:rsidRDefault="003968F2" w:rsidP="003968F2">
      <w:pPr>
        <w:rPr>
          <w:rFonts w:ascii="Arial" w:hAnsi="Arial" w:cs="Arial"/>
          <w:b/>
          <w:sz w:val="24"/>
          <w:szCs w:val="24"/>
        </w:rPr>
      </w:pPr>
      <w:r w:rsidRPr="003968F2">
        <w:rPr>
          <w:rFonts w:ascii="Arial" w:hAnsi="Arial" w:cs="Arial"/>
          <w:b/>
          <w:sz w:val="24"/>
          <w:szCs w:val="24"/>
        </w:rPr>
        <w:t>Regulacje pozostałe</w:t>
      </w:r>
    </w:p>
    <w:p w14:paraId="46EFA253" w14:textId="44FB0A79" w:rsidR="003968F2" w:rsidRPr="003968F2" w:rsidRDefault="003968F2" w:rsidP="003968F2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 w:rsidRPr="003968F2">
        <w:rPr>
          <w:rFonts w:ascii="Arial" w:hAnsi="Arial" w:cs="Arial"/>
          <w:sz w:val="24"/>
          <w:szCs w:val="24"/>
        </w:rPr>
        <w:t>Beneficjent projektu ma możliwość dokonania zmian w Regulaminie, o czym powiadamia Uczestników/Uczestniczki projektu poprzez ogłoszenie na stronie internetowej Beneficjenta lub Szkoły.</w:t>
      </w:r>
    </w:p>
    <w:p w14:paraId="72333047" w14:textId="15C0D96F" w:rsidR="003968F2" w:rsidRPr="003968F2" w:rsidRDefault="00644BF5" w:rsidP="003968F2">
      <w:pPr>
        <w:numPr>
          <w:ilvl w:val="0"/>
          <w:numId w:val="20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</w:t>
      </w:r>
      <w:r w:rsidR="003968F2" w:rsidRPr="003968F2">
        <w:rPr>
          <w:rFonts w:ascii="Arial" w:hAnsi="Arial" w:cs="Arial"/>
          <w:sz w:val="24"/>
          <w:szCs w:val="24"/>
        </w:rPr>
        <w:t xml:space="preserve"> sprawach nieuregulowanych w niniejszym Regulaminie obowiązują zapisy aktów prawnych i dokumentów programowych dotyczących realizacji projektów w ramach Funduszy Europejskich dla Śląskiego 2021-2027.</w:t>
      </w:r>
    </w:p>
    <w:p w14:paraId="0B8E7D99" w14:textId="1F2EC7C1" w:rsidR="003968F2" w:rsidRPr="003968F2" w:rsidRDefault="003968F2" w:rsidP="003968F2">
      <w:pPr>
        <w:rPr>
          <w:rFonts w:ascii="Arial" w:hAnsi="Arial" w:cs="Arial"/>
          <w:sz w:val="24"/>
          <w:szCs w:val="24"/>
        </w:rPr>
      </w:pPr>
    </w:p>
    <w:sectPr w:rsidR="003968F2" w:rsidRPr="003968F2" w:rsidSect="00396709">
      <w:headerReference w:type="default" r:id="rId8"/>
      <w:footerReference w:type="even" r:id="rId9"/>
      <w:footerReference w:type="default" r:id="rId10"/>
      <w:pgSz w:w="11906" w:h="16838"/>
      <w:pgMar w:top="709" w:right="851" w:bottom="993" w:left="1418" w:header="426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36FC8" w14:textId="77777777" w:rsidR="00CF44E7" w:rsidRDefault="00CF44E7">
      <w:r>
        <w:separator/>
      </w:r>
    </w:p>
  </w:endnote>
  <w:endnote w:type="continuationSeparator" w:id="0">
    <w:p w14:paraId="2BDE66DC" w14:textId="77777777" w:rsidR="00CF44E7" w:rsidRDefault="00CF44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A71A8F" w14:textId="77777777" w:rsidR="00957665" w:rsidRDefault="00957665" w:rsidP="0095766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E681442" w14:textId="77777777" w:rsidR="00075719" w:rsidRPr="00CB19FB" w:rsidRDefault="00075719" w:rsidP="00CB19FB">
    <w:pPr>
      <w:pStyle w:val="Stopka"/>
      <w:jc w:val="center"/>
      <w:rPr>
        <w:b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65F849" w14:textId="77777777" w:rsidR="00CF44E7" w:rsidRDefault="00CF44E7">
      <w:r>
        <w:separator/>
      </w:r>
    </w:p>
  </w:footnote>
  <w:footnote w:type="continuationSeparator" w:id="0">
    <w:p w14:paraId="4825D72E" w14:textId="77777777" w:rsidR="00CF44E7" w:rsidRDefault="00CF44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7E2DC6" w14:textId="3450578C" w:rsidR="00FD0CC9" w:rsidRDefault="00D84826" w:rsidP="00396709">
    <w:pPr>
      <w:pStyle w:val="Nagwek"/>
      <w:jc w:val="center"/>
    </w:pPr>
    <w:r>
      <w:rPr>
        <w:noProof/>
      </w:rPr>
      <w:drawing>
        <wp:inline distT="0" distB="0" distL="0" distR="0" wp14:anchorId="093B6A4F" wp14:editId="476A0103">
          <wp:extent cx="4701600" cy="648000"/>
          <wp:effectExtent l="0" t="0" r="3810" b="0"/>
          <wp:docPr id="1" name="Obraz 1" descr="C:\Users\EMajchrzak\Downloads\FE SL mono poziom\FE SL mono poziom\FE SL mono poziom b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Majchrzak\Downloads\FE SL mono poziom\FE SL mono poziom\FE SL mono poziom b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016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493E15"/>
    <w:multiLevelType w:val="multilevel"/>
    <w:tmpl w:val="F37ED7F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1" w15:restartNumberingAfterBreak="0">
    <w:nsid w:val="0B95022C"/>
    <w:multiLevelType w:val="hybridMultilevel"/>
    <w:tmpl w:val="E00E32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66EE4"/>
    <w:multiLevelType w:val="hybridMultilevel"/>
    <w:tmpl w:val="CEFE8D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EE4025"/>
    <w:multiLevelType w:val="hybridMultilevel"/>
    <w:tmpl w:val="22B026E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2D332C"/>
    <w:multiLevelType w:val="hybridMultilevel"/>
    <w:tmpl w:val="65A4CA26"/>
    <w:lvl w:ilvl="0" w:tplc="C79C3EA6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68670F"/>
    <w:multiLevelType w:val="hybridMultilevel"/>
    <w:tmpl w:val="9610724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210A3DD6"/>
    <w:multiLevelType w:val="hybridMultilevel"/>
    <w:tmpl w:val="ADDAF2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11704EC"/>
    <w:multiLevelType w:val="hybridMultilevel"/>
    <w:tmpl w:val="0FB626A6"/>
    <w:lvl w:ilvl="0" w:tplc="1A2A471C">
      <w:start w:val="1"/>
      <w:numFmt w:val="decimal"/>
      <w:lvlText w:val="%1."/>
      <w:lvlJc w:val="left"/>
      <w:pPr>
        <w:ind w:left="358" w:hanging="358"/>
      </w:pPr>
      <w:rPr>
        <w:rFonts w:ascii="Arial" w:eastAsia="Arial" w:hAnsi="Arial" w:cs="Arial" w:hint="default"/>
        <w:b w:val="0"/>
        <w:spacing w:val="-1"/>
        <w:w w:val="100"/>
        <w:sz w:val="24"/>
        <w:szCs w:val="24"/>
      </w:rPr>
    </w:lvl>
    <w:lvl w:ilvl="1" w:tplc="C46E2712">
      <w:numFmt w:val="bullet"/>
      <w:lvlText w:val="•"/>
      <w:lvlJc w:val="left"/>
      <w:pPr>
        <w:ind w:left="1362" w:hanging="358"/>
      </w:pPr>
    </w:lvl>
    <w:lvl w:ilvl="2" w:tplc="5D30532A">
      <w:numFmt w:val="bullet"/>
      <w:lvlText w:val="•"/>
      <w:lvlJc w:val="left"/>
      <w:pPr>
        <w:ind w:left="2244" w:hanging="358"/>
      </w:pPr>
    </w:lvl>
    <w:lvl w:ilvl="3" w:tplc="CA083DA0">
      <w:numFmt w:val="bullet"/>
      <w:lvlText w:val="•"/>
      <w:lvlJc w:val="left"/>
      <w:pPr>
        <w:ind w:left="3126" w:hanging="358"/>
      </w:pPr>
    </w:lvl>
    <w:lvl w:ilvl="4" w:tplc="9BF0CBAC">
      <w:numFmt w:val="bullet"/>
      <w:lvlText w:val="•"/>
      <w:lvlJc w:val="left"/>
      <w:pPr>
        <w:ind w:left="4008" w:hanging="358"/>
      </w:pPr>
    </w:lvl>
    <w:lvl w:ilvl="5" w:tplc="15F6DA28">
      <w:numFmt w:val="bullet"/>
      <w:lvlText w:val="•"/>
      <w:lvlJc w:val="left"/>
      <w:pPr>
        <w:ind w:left="4890" w:hanging="358"/>
      </w:pPr>
    </w:lvl>
    <w:lvl w:ilvl="6" w:tplc="F2B839F8">
      <w:numFmt w:val="bullet"/>
      <w:lvlText w:val="•"/>
      <w:lvlJc w:val="left"/>
      <w:pPr>
        <w:ind w:left="5772" w:hanging="358"/>
      </w:pPr>
    </w:lvl>
    <w:lvl w:ilvl="7" w:tplc="58A05F66">
      <w:numFmt w:val="bullet"/>
      <w:lvlText w:val="•"/>
      <w:lvlJc w:val="left"/>
      <w:pPr>
        <w:ind w:left="6654" w:hanging="358"/>
      </w:pPr>
    </w:lvl>
    <w:lvl w:ilvl="8" w:tplc="4000924E">
      <w:numFmt w:val="bullet"/>
      <w:lvlText w:val="•"/>
      <w:lvlJc w:val="left"/>
      <w:pPr>
        <w:ind w:left="7536" w:hanging="358"/>
      </w:pPr>
    </w:lvl>
  </w:abstractNum>
  <w:abstractNum w:abstractNumId="8" w15:restartNumberingAfterBreak="0">
    <w:nsid w:val="38100610"/>
    <w:multiLevelType w:val="hybridMultilevel"/>
    <w:tmpl w:val="55200A0A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8B705FE"/>
    <w:multiLevelType w:val="hybridMultilevel"/>
    <w:tmpl w:val="443E748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EFCE445E">
      <w:start w:val="1"/>
      <w:numFmt w:val="lowerLetter"/>
      <w:lvlText w:val="%2)"/>
      <w:lvlJc w:val="left"/>
      <w:pPr>
        <w:ind w:left="1080" w:hanging="1080"/>
      </w:pPr>
      <w:rPr>
        <w:rFonts w:ascii="Times New Roman" w:hAnsi="Times New Roman" w:cs="Times New Roman" w:hint="default"/>
        <w:sz w:val="22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C6C3FCF"/>
    <w:multiLevelType w:val="hybridMultilevel"/>
    <w:tmpl w:val="908251C2"/>
    <w:lvl w:ilvl="0" w:tplc="0D409AF8">
      <w:start w:val="1"/>
      <w:numFmt w:val="decimal"/>
      <w:lvlText w:val="%1."/>
      <w:lvlJc w:val="left"/>
      <w:pPr>
        <w:ind w:left="473" w:hanging="358"/>
      </w:pPr>
      <w:rPr>
        <w:rFonts w:ascii="Times New Roman" w:eastAsia="Arial" w:hAnsi="Times New Roman" w:cs="Times New Roman" w:hint="default"/>
        <w:spacing w:val="-1"/>
        <w:w w:val="100"/>
        <w:sz w:val="22"/>
        <w:szCs w:val="22"/>
      </w:rPr>
    </w:lvl>
    <w:lvl w:ilvl="1" w:tplc="DF5C5500">
      <w:numFmt w:val="bullet"/>
      <w:lvlText w:val="•"/>
      <w:lvlJc w:val="left"/>
      <w:pPr>
        <w:ind w:left="1362" w:hanging="358"/>
      </w:pPr>
    </w:lvl>
    <w:lvl w:ilvl="2" w:tplc="7BDAF144">
      <w:numFmt w:val="bullet"/>
      <w:lvlText w:val="•"/>
      <w:lvlJc w:val="left"/>
      <w:pPr>
        <w:ind w:left="2244" w:hanging="358"/>
      </w:pPr>
    </w:lvl>
    <w:lvl w:ilvl="3" w:tplc="79BC9E10">
      <w:numFmt w:val="bullet"/>
      <w:lvlText w:val="•"/>
      <w:lvlJc w:val="left"/>
      <w:pPr>
        <w:ind w:left="3126" w:hanging="358"/>
      </w:pPr>
    </w:lvl>
    <w:lvl w:ilvl="4" w:tplc="3E326A86">
      <w:numFmt w:val="bullet"/>
      <w:lvlText w:val="•"/>
      <w:lvlJc w:val="left"/>
      <w:pPr>
        <w:ind w:left="4008" w:hanging="358"/>
      </w:pPr>
    </w:lvl>
    <w:lvl w:ilvl="5" w:tplc="361061EA">
      <w:numFmt w:val="bullet"/>
      <w:lvlText w:val="•"/>
      <w:lvlJc w:val="left"/>
      <w:pPr>
        <w:ind w:left="4890" w:hanging="358"/>
      </w:pPr>
    </w:lvl>
    <w:lvl w:ilvl="6" w:tplc="B03A25C2">
      <w:numFmt w:val="bullet"/>
      <w:lvlText w:val="•"/>
      <w:lvlJc w:val="left"/>
      <w:pPr>
        <w:ind w:left="5772" w:hanging="358"/>
      </w:pPr>
    </w:lvl>
    <w:lvl w:ilvl="7" w:tplc="CEA08128">
      <w:numFmt w:val="bullet"/>
      <w:lvlText w:val="•"/>
      <w:lvlJc w:val="left"/>
      <w:pPr>
        <w:ind w:left="6654" w:hanging="358"/>
      </w:pPr>
    </w:lvl>
    <w:lvl w:ilvl="8" w:tplc="55FE50B4">
      <w:numFmt w:val="bullet"/>
      <w:lvlText w:val="•"/>
      <w:lvlJc w:val="left"/>
      <w:pPr>
        <w:ind w:left="7536" w:hanging="358"/>
      </w:pPr>
    </w:lvl>
  </w:abstractNum>
  <w:abstractNum w:abstractNumId="11" w15:restartNumberingAfterBreak="0">
    <w:nsid w:val="3DB34A3C"/>
    <w:multiLevelType w:val="hybridMultilevel"/>
    <w:tmpl w:val="B10219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15FEB"/>
    <w:multiLevelType w:val="hybridMultilevel"/>
    <w:tmpl w:val="C6F06B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89678BB"/>
    <w:multiLevelType w:val="hybridMultilevel"/>
    <w:tmpl w:val="3EF6E178"/>
    <w:lvl w:ilvl="0" w:tplc="0415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EF0396"/>
    <w:multiLevelType w:val="hybridMultilevel"/>
    <w:tmpl w:val="1572FBA6"/>
    <w:lvl w:ilvl="0" w:tplc="0304F1D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20419"/>
    <w:multiLevelType w:val="hybridMultilevel"/>
    <w:tmpl w:val="A9F00E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0319EB"/>
    <w:multiLevelType w:val="hybridMultilevel"/>
    <w:tmpl w:val="03DC67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784E8F"/>
    <w:multiLevelType w:val="hybridMultilevel"/>
    <w:tmpl w:val="3DA671F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663EE"/>
    <w:multiLevelType w:val="hybridMultilevel"/>
    <w:tmpl w:val="645A2A92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A270C6A"/>
    <w:multiLevelType w:val="hybridMultilevel"/>
    <w:tmpl w:val="FA8427A2"/>
    <w:lvl w:ilvl="0" w:tplc="AA6680A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643892918">
    <w:abstractNumId w:val="0"/>
  </w:num>
  <w:num w:numId="2" w16cid:durableId="1759205997">
    <w:abstractNumId w:val="15"/>
  </w:num>
  <w:num w:numId="3" w16cid:durableId="288825799">
    <w:abstractNumId w:val="6"/>
  </w:num>
  <w:num w:numId="4" w16cid:durableId="736368346">
    <w:abstractNumId w:val="1"/>
  </w:num>
  <w:num w:numId="5" w16cid:durableId="437876971">
    <w:abstractNumId w:val="11"/>
  </w:num>
  <w:num w:numId="6" w16cid:durableId="1313948522">
    <w:abstractNumId w:val="4"/>
  </w:num>
  <w:num w:numId="7" w16cid:durableId="1763212498">
    <w:abstractNumId w:val="13"/>
  </w:num>
  <w:num w:numId="8" w16cid:durableId="1994141525">
    <w:abstractNumId w:val="8"/>
  </w:num>
  <w:num w:numId="9" w16cid:durableId="1415979606">
    <w:abstractNumId w:val="16"/>
  </w:num>
  <w:num w:numId="10" w16cid:durableId="1522550273">
    <w:abstractNumId w:val="12"/>
  </w:num>
  <w:num w:numId="11" w16cid:durableId="1425103645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202875228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26844034">
    <w:abstractNumId w:val="14"/>
  </w:num>
  <w:num w:numId="14" w16cid:durableId="16162806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2698626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228150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814683396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181697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12044796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260992006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115C"/>
    <w:rsid w:val="0000650C"/>
    <w:rsid w:val="00007942"/>
    <w:rsid w:val="00016A1A"/>
    <w:rsid w:val="00020A3A"/>
    <w:rsid w:val="0002634B"/>
    <w:rsid w:val="000450CC"/>
    <w:rsid w:val="0004618D"/>
    <w:rsid w:val="00047D6E"/>
    <w:rsid w:val="00053962"/>
    <w:rsid w:val="00055815"/>
    <w:rsid w:val="000576C0"/>
    <w:rsid w:val="00063404"/>
    <w:rsid w:val="00075719"/>
    <w:rsid w:val="000C0461"/>
    <w:rsid w:val="000C31D6"/>
    <w:rsid w:val="000C538B"/>
    <w:rsid w:val="000D057C"/>
    <w:rsid w:val="00101005"/>
    <w:rsid w:val="0011328D"/>
    <w:rsid w:val="00117584"/>
    <w:rsid w:val="00126B3C"/>
    <w:rsid w:val="00136BE1"/>
    <w:rsid w:val="0015463C"/>
    <w:rsid w:val="00160F30"/>
    <w:rsid w:val="00167668"/>
    <w:rsid w:val="00181A36"/>
    <w:rsid w:val="00186317"/>
    <w:rsid w:val="00186597"/>
    <w:rsid w:val="001A6540"/>
    <w:rsid w:val="001B2D2C"/>
    <w:rsid w:val="001B7252"/>
    <w:rsid w:val="001D1E25"/>
    <w:rsid w:val="001F150B"/>
    <w:rsid w:val="001F2072"/>
    <w:rsid w:val="002358B7"/>
    <w:rsid w:val="00236B2E"/>
    <w:rsid w:val="002467A5"/>
    <w:rsid w:val="00246F9B"/>
    <w:rsid w:val="0026312C"/>
    <w:rsid w:val="002669EE"/>
    <w:rsid w:val="00275E79"/>
    <w:rsid w:val="00287BC1"/>
    <w:rsid w:val="00296524"/>
    <w:rsid w:val="002C4002"/>
    <w:rsid w:val="002C4904"/>
    <w:rsid w:val="002E0C31"/>
    <w:rsid w:val="0030183A"/>
    <w:rsid w:val="00325375"/>
    <w:rsid w:val="00337351"/>
    <w:rsid w:val="00353B4B"/>
    <w:rsid w:val="00355904"/>
    <w:rsid w:val="00362923"/>
    <w:rsid w:val="003676F2"/>
    <w:rsid w:val="00371349"/>
    <w:rsid w:val="00387B71"/>
    <w:rsid w:val="003922FB"/>
    <w:rsid w:val="00396709"/>
    <w:rsid w:val="003968F2"/>
    <w:rsid w:val="003974BE"/>
    <w:rsid w:val="003A270C"/>
    <w:rsid w:val="003A2CF0"/>
    <w:rsid w:val="003A35F6"/>
    <w:rsid w:val="003A4036"/>
    <w:rsid w:val="003A707C"/>
    <w:rsid w:val="003C1F32"/>
    <w:rsid w:val="003D2DC5"/>
    <w:rsid w:val="003E0C1E"/>
    <w:rsid w:val="003E193E"/>
    <w:rsid w:val="003E1E5B"/>
    <w:rsid w:val="00417BD8"/>
    <w:rsid w:val="004202E6"/>
    <w:rsid w:val="00431E12"/>
    <w:rsid w:val="0043555E"/>
    <w:rsid w:val="00444739"/>
    <w:rsid w:val="0044530B"/>
    <w:rsid w:val="004C2CDC"/>
    <w:rsid w:val="004C4810"/>
    <w:rsid w:val="004D5E54"/>
    <w:rsid w:val="004E65EA"/>
    <w:rsid w:val="0050154A"/>
    <w:rsid w:val="00501EA8"/>
    <w:rsid w:val="005032D4"/>
    <w:rsid w:val="00504E85"/>
    <w:rsid w:val="00527EB6"/>
    <w:rsid w:val="00536496"/>
    <w:rsid w:val="00555833"/>
    <w:rsid w:val="00556348"/>
    <w:rsid w:val="00562645"/>
    <w:rsid w:val="0057335C"/>
    <w:rsid w:val="00586A48"/>
    <w:rsid w:val="005B063C"/>
    <w:rsid w:val="005C188D"/>
    <w:rsid w:val="005E69C0"/>
    <w:rsid w:val="005F6CAF"/>
    <w:rsid w:val="005F75E8"/>
    <w:rsid w:val="00605BB4"/>
    <w:rsid w:val="00606152"/>
    <w:rsid w:val="00644BF5"/>
    <w:rsid w:val="00645BAE"/>
    <w:rsid w:val="006733C1"/>
    <w:rsid w:val="00676136"/>
    <w:rsid w:val="006830EC"/>
    <w:rsid w:val="00685F1E"/>
    <w:rsid w:val="00693A24"/>
    <w:rsid w:val="006A112F"/>
    <w:rsid w:val="006B5500"/>
    <w:rsid w:val="006C4E62"/>
    <w:rsid w:val="006D0295"/>
    <w:rsid w:val="006E1363"/>
    <w:rsid w:val="00704FDB"/>
    <w:rsid w:val="00705F7F"/>
    <w:rsid w:val="00712A1A"/>
    <w:rsid w:val="007339EC"/>
    <w:rsid w:val="00735ECF"/>
    <w:rsid w:val="00741716"/>
    <w:rsid w:val="00757830"/>
    <w:rsid w:val="00787038"/>
    <w:rsid w:val="00787A72"/>
    <w:rsid w:val="007926A9"/>
    <w:rsid w:val="00796B8A"/>
    <w:rsid w:val="007A768E"/>
    <w:rsid w:val="007B6388"/>
    <w:rsid w:val="007C1AED"/>
    <w:rsid w:val="007C6287"/>
    <w:rsid w:val="007D753F"/>
    <w:rsid w:val="007E3194"/>
    <w:rsid w:val="007F773D"/>
    <w:rsid w:val="008456C2"/>
    <w:rsid w:val="00847475"/>
    <w:rsid w:val="00873E8C"/>
    <w:rsid w:val="00882461"/>
    <w:rsid w:val="00884F92"/>
    <w:rsid w:val="00887545"/>
    <w:rsid w:val="00890AD2"/>
    <w:rsid w:val="0089676F"/>
    <w:rsid w:val="008A0058"/>
    <w:rsid w:val="008A58F4"/>
    <w:rsid w:val="008B3DD7"/>
    <w:rsid w:val="008B5A15"/>
    <w:rsid w:val="008B6384"/>
    <w:rsid w:val="008B6708"/>
    <w:rsid w:val="008B6EB4"/>
    <w:rsid w:val="008D5A20"/>
    <w:rsid w:val="008D642B"/>
    <w:rsid w:val="008E192D"/>
    <w:rsid w:val="008F36F1"/>
    <w:rsid w:val="009201A2"/>
    <w:rsid w:val="00934110"/>
    <w:rsid w:val="00957665"/>
    <w:rsid w:val="00962061"/>
    <w:rsid w:val="009639E4"/>
    <w:rsid w:val="00982E3A"/>
    <w:rsid w:val="0099136E"/>
    <w:rsid w:val="009A3839"/>
    <w:rsid w:val="009A6B72"/>
    <w:rsid w:val="009B2B64"/>
    <w:rsid w:val="009C40B4"/>
    <w:rsid w:val="009F2BE3"/>
    <w:rsid w:val="00A02B20"/>
    <w:rsid w:val="00A04FBF"/>
    <w:rsid w:val="00A108C4"/>
    <w:rsid w:val="00A24D76"/>
    <w:rsid w:val="00A34F95"/>
    <w:rsid w:val="00A72BB1"/>
    <w:rsid w:val="00A77973"/>
    <w:rsid w:val="00AD09CF"/>
    <w:rsid w:val="00AD2495"/>
    <w:rsid w:val="00AD428F"/>
    <w:rsid w:val="00B14627"/>
    <w:rsid w:val="00B26801"/>
    <w:rsid w:val="00B40BE9"/>
    <w:rsid w:val="00B47001"/>
    <w:rsid w:val="00B507F7"/>
    <w:rsid w:val="00B66FF3"/>
    <w:rsid w:val="00B74690"/>
    <w:rsid w:val="00B81E67"/>
    <w:rsid w:val="00B84543"/>
    <w:rsid w:val="00B931DA"/>
    <w:rsid w:val="00BA4254"/>
    <w:rsid w:val="00BA7C38"/>
    <w:rsid w:val="00BB47D7"/>
    <w:rsid w:val="00BB6310"/>
    <w:rsid w:val="00BD314E"/>
    <w:rsid w:val="00BE0254"/>
    <w:rsid w:val="00BE2E49"/>
    <w:rsid w:val="00BE68F7"/>
    <w:rsid w:val="00C04119"/>
    <w:rsid w:val="00C2368A"/>
    <w:rsid w:val="00C45719"/>
    <w:rsid w:val="00C50007"/>
    <w:rsid w:val="00C500E7"/>
    <w:rsid w:val="00C51914"/>
    <w:rsid w:val="00C60A67"/>
    <w:rsid w:val="00C66688"/>
    <w:rsid w:val="00C75B6E"/>
    <w:rsid w:val="00C90560"/>
    <w:rsid w:val="00C92CE6"/>
    <w:rsid w:val="00CB19FB"/>
    <w:rsid w:val="00CD2502"/>
    <w:rsid w:val="00CF44E7"/>
    <w:rsid w:val="00D046BE"/>
    <w:rsid w:val="00D168B8"/>
    <w:rsid w:val="00D26052"/>
    <w:rsid w:val="00D26A68"/>
    <w:rsid w:val="00D30E12"/>
    <w:rsid w:val="00D452BD"/>
    <w:rsid w:val="00D5339A"/>
    <w:rsid w:val="00D56695"/>
    <w:rsid w:val="00D57474"/>
    <w:rsid w:val="00D84826"/>
    <w:rsid w:val="00D85EB2"/>
    <w:rsid w:val="00D8600D"/>
    <w:rsid w:val="00DA0626"/>
    <w:rsid w:val="00DA3D00"/>
    <w:rsid w:val="00E10C6C"/>
    <w:rsid w:val="00E1238C"/>
    <w:rsid w:val="00E17826"/>
    <w:rsid w:val="00E53B08"/>
    <w:rsid w:val="00E60C7C"/>
    <w:rsid w:val="00E62D26"/>
    <w:rsid w:val="00E940D9"/>
    <w:rsid w:val="00EB586E"/>
    <w:rsid w:val="00EC7EB7"/>
    <w:rsid w:val="00ED24BC"/>
    <w:rsid w:val="00ED4154"/>
    <w:rsid w:val="00EF4079"/>
    <w:rsid w:val="00EF6A9B"/>
    <w:rsid w:val="00F021AB"/>
    <w:rsid w:val="00F1739B"/>
    <w:rsid w:val="00F24FD3"/>
    <w:rsid w:val="00F27960"/>
    <w:rsid w:val="00F42AC7"/>
    <w:rsid w:val="00F46909"/>
    <w:rsid w:val="00F52B9F"/>
    <w:rsid w:val="00F84547"/>
    <w:rsid w:val="00FB0805"/>
    <w:rsid w:val="00FB2D99"/>
    <w:rsid w:val="00FC1F36"/>
    <w:rsid w:val="00FC6D18"/>
    <w:rsid w:val="00FD0CC9"/>
    <w:rsid w:val="00FE115C"/>
    <w:rsid w:val="00FE65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7BBDE86"/>
  <w15:chartTrackingRefBased/>
  <w15:docId w15:val="{BDF05AEB-A5CE-4CE4-B434-47409ABE44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FE115C"/>
  </w:style>
  <w:style w:type="paragraph" w:styleId="Nagwek1">
    <w:name w:val="heading 1"/>
    <w:basedOn w:val="Normalny"/>
    <w:next w:val="Normalny"/>
    <w:link w:val="Nagwek1Znak"/>
    <w:qFormat/>
    <w:rsid w:val="00FE115C"/>
    <w:pPr>
      <w:keepNext/>
      <w:jc w:val="center"/>
      <w:outlineLvl w:val="0"/>
    </w:pPr>
    <w:rPr>
      <w:b/>
      <w:bCs/>
      <w:sz w:val="2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FE115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rsid w:val="00FE115C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FE115C"/>
    <w:rPr>
      <w:lang w:val="pl-PL" w:eastAsia="pl-PL" w:bidi="ar-SA"/>
    </w:rPr>
  </w:style>
  <w:style w:type="character" w:styleId="Numerstrony">
    <w:name w:val="page number"/>
    <w:basedOn w:val="Domylnaczcionkaakapitu"/>
    <w:rsid w:val="00FE115C"/>
  </w:style>
  <w:style w:type="character" w:customStyle="1" w:styleId="Nagwek1Znak">
    <w:name w:val="Nagłówek 1 Znak"/>
    <w:link w:val="Nagwek1"/>
    <w:rsid w:val="00FE115C"/>
    <w:rPr>
      <w:b/>
      <w:bCs/>
      <w:sz w:val="22"/>
      <w:u w:val="single"/>
      <w:lang w:val="pl-PL" w:eastAsia="pl-PL" w:bidi="ar-SA"/>
    </w:rPr>
  </w:style>
  <w:style w:type="paragraph" w:styleId="Tekstpodstawowy">
    <w:name w:val="Body Text"/>
    <w:basedOn w:val="Normalny"/>
    <w:link w:val="TekstpodstawowyZnak"/>
    <w:rsid w:val="0004618D"/>
    <w:pPr>
      <w:jc w:val="center"/>
    </w:pPr>
    <w:rPr>
      <w:b/>
      <w:i/>
      <w:szCs w:val="24"/>
      <w:lang w:val="x-none" w:eastAsia="x-none"/>
    </w:rPr>
  </w:style>
  <w:style w:type="character" w:customStyle="1" w:styleId="TekstpodstawowyZnak">
    <w:name w:val="Tekst podstawowy Znak"/>
    <w:link w:val="Tekstpodstawowy"/>
    <w:rsid w:val="0004618D"/>
    <w:rPr>
      <w:b/>
      <w:i/>
      <w:szCs w:val="24"/>
    </w:rPr>
  </w:style>
  <w:style w:type="paragraph" w:styleId="Tekstpodstawowywcity">
    <w:name w:val="Body Text Indent"/>
    <w:basedOn w:val="Normalny"/>
    <w:link w:val="TekstpodstawowywcityZnak"/>
    <w:rsid w:val="007C628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C6287"/>
  </w:style>
  <w:style w:type="paragraph" w:styleId="Tekstdymka">
    <w:name w:val="Balloon Text"/>
    <w:basedOn w:val="Normalny"/>
    <w:link w:val="TekstdymkaZnak"/>
    <w:rsid w:val="007C6287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rsid w:val="007C6287"/>
    <w:rPr>
      <w:rFonts w:ascii="Tahoma" w:hAnsi="Tahoma" w:cs="Tahoma"/>
      <w:sz w:val="16"/>
      <w:szCs w:val="16"/>
    </w:rPr>
  </w:style>
  <w:style w:type="paragraph" w:styleId="Tekstpodstawowy3">
    <w:name w:val="Body Text 3"/>
    <w:basedOn w:val="Normalny"/>
    <w:link w:val="Tekstpodstawowy3Znak"/>
    <w:rsid w:val="00705F7F"/>
    <w:pPr>
      <w:spacing w:after="120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rsid w:val="00705F7F"/>
    <w:rPr>
      <w:sz w:val="16"/>
      <w:szCs w:val="16"/>
    </w:rPr>
  </w:style>
  <w:style w:type="character" w:styleId="Odwoaniedokomentarza">
    <w:name w:val="annotation reference"/>
    <w:rsid w:val="007D753F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D753F"/>
  </w:style>
  <w:style w:type="character" w:customStyle="1" w:styleId="TekstkomentarzaZnak">
    <w:name w:val="Tekst komentarza Znak"/>
    <w:basedOn w:val="Domylnaczcionkaakapitu"/>
    <w:link w:val="Tekstkomentarza"/>
    <w:rsid w:val="007D753F"/>
  </w:style>
  <w:style w:type="paragraph" w:styleId="Tematkomentarza">
    <w:name w:val="annotation subject"/>
    <w:basedOn w:val="Tekstkomentarza"/>
    <w:next w:val="Tekstkomentarza"/>
    <w:link w:val="TematkomentarzaZnak"/>
    <w:rsid w:val="007D753F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7D753F"/>
    <w:rPr>
      <w:b/>
      <w:bCs/>
    </w:rPr>
  </w:style>
  <w:style w:type="table" w:styleId="Tabela-Siatka">
    <w:name w:val="Table Grid"/>
    <w:basedOn w:val="Standardowy"/>
    <w:rsid w:val="009A6B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C60A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1346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84904C2-DE7E-4B86-8F33-91A9B38B5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3</Pages>
  <Words>1040</Words>
  <Characters>6241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1A</vt:lpstr>
    </vt:vector>
  </TitlesOfParts>
  <Company>Centrum Edukacji ATUT - Południe J.Jastrzębski s.j</Company>
  <LinksUpToDate>false</LinksUpToDate>
  <CharactersWithSpaces>7267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1A</dc:title>
  <dc:subject/>
  <dc:creator>Sławomi Frischmann</dc:creator>
  <cp:keywords/>
  <cp:lastModifiedBy>M Sz</cp:lastModifiedBy>
  <cp:revision>7</cp:revision>
  <cp:lastPrinted>2013-07-11T11:46:00Z</cp:lastPrinted>
  <dcterms:created xsi:type="dcterms:W3CDTF">2024-12-02T11:57:00Z</dcterms:created>
  <dcterms:modified xsi:type="dcterms:W3CDTF">2024-12-02T17:08:00Z</dcterms:modified>
</cp:coreProperties>
</file>